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79" w:rsidRDefault="00835299" w:rsidP="008352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HOLD ON TO YOUR RELATIONSHIP WITH THE LORD</w:t>
      </w:r>
    </w:p>
    <w:p w:rsidR="00835299" w:rsidRPr="00835299" w:rsidRDefault="00835299" w:rsidP="00835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99">
        <w:rPr>
          <w:rFonts w:ascii="Verdana" w:eastAsia="Times New Roman" w:hAnsi="Verdana" w:cs="Times New Roman"/>
          <w:b/>
          <w:bCs/>
          <w:position w:val="6"/>
          <w:sz w:val="17"/>
          <w:szCs w:val="17"/>
        </w:rPr>
        <w:t>6</w:t>
      </w:r>
      <w:r w:rsidRPr="00835299">
        <w:rPr>
          <w:rFonts w:ascii="Times New Roman" w:eastAsia="Times New Roman" w:hAnsi="Times New Roman" w:cs="Times New Roman"/>
          <w:sz w:val="24"/>
          <w:szCs w:val="24"/>
        </w:rPr>
        <w:t xml:space="preserve"> They that trust in their wealth, and boast themselves in the multitude of their riches; </w:t>
      </w:r>
      <w:r w:rsidRPr="00835299">
        <w:rPr>
          <w:rFonts w:ascii="Verdana" w:eastAsia="Times New Roman" w:hAnsi="Verdana" w:cs="Times New Roman"/>
          <w:b/>
          <w:bCs/>
          <w:position w:val="6"/>
          <w:sz w:val="17"/>
          <w:szCs w:val="17"/>
        </w:rPr>
        <w:t>7</w:t>
      </w:r>
      <w:r w:rsidRPr="00835299">
        <w:rPr>
          <w:rFonts w:ascii="Times New Roman" w:eastAsia="Times New Roman" w:hAnsi="Times New Roman" w:cs="Times New Roman"/>
          <w:sz w:val="24"/>
          <w:szCs w:val="24"/>
        </w:rPr>
        <w:t xml:space="preserve"> None </w:t>
      </w:r>
      <w:r w:rsidRPr="00835299">
        <w:rPr>
          <w:rFonts w:ascii="Times New Roman" w:eastAsia="Times New Roman" w:hAnsi="Times New Roman" w:cs="Times New Roman"/>
          <w:i/>
          <w:iCs/>
          <w:sz w:val="24"/>
          <w:szCs w:val="24"/>
        </w:rPr>
        <w:t>of them</w:t>
      </w:r>
      <w:r w:rsidRPr="00835299">
        <w:rPr>
          <w:rFonts w:ascii="Times New Roman" w:eastAsia="Times New Roman" w:hAnsi="Times New Roman" w:cs="Times New Roman"/>
          <w:sz w:val="24"/>
          <w:szCs w:val="24"/>
        </w:rPr>
        <w:t xml:space="preserve"> can by any means redeem his brother, nor give to God a ransom for him: </w:t>
      </w:r>
      <w:r w:rsidRPr="00835299">
        <w:rPr>
          <w:rFonts w:ascii="Verdana" w:eastAsia="Times New Roman" w:hAnsi="Verdana" w:cs="Times New Roman"/>
          <w:b/>
          <w:bCs/>
          <w:position w:val="6"/>
          <w:sz w:val="17"/>
          <w:szCs w:val="17"/>
        </w:rPr>
        <w:t>8</w:t>
      </w:r>
      <w:r w:rsidRPr="00835299">
        <w:rPr>
          <w:rFonts w:ascii="Times New Roman" w:eastAsia="Times New Roman" w:hAnsi="Times New Roman" w:cs="Times New Roman"/>
          <w:sz w:val="24"/>
          <w:szCs w:val="24"/>
        </w:rPr>
        <w:t xml:space="preserve"> (For the redemption of their soul </w:t>
      </w:r>
      <w:r w:rsidRPr="00835299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835299">
        <w:rPr>
          <w:rFonts w:ascii="Times New Roman" w:eastAsia="Times New Roman" w:hAnsi="Times New Roman" w:cs="Times New Roman"/>
          <w:sz w:val="24"/>
          <w:szCs w:val="24"/>
        </w:rPr>
        <w:t xml:space="preserve"> precious, and it ceaseth for ever:) </w:t>
      </w:r>
      <w:r w:rsidRPr="00835299">
        <w:rPr>
          <w:rFonts w:ascii="Verdana" w:eastAsia="Times New Roman" w:hAnsi="Verdana" w:cs="Times New Roman"/>
          <w:b/>
          <w:bCs/>
          <w:position w:val="6"/>
          <w:sz w:val="17"/>
          <w:szCs w:val="17"/>
        </w:rPr>
        <w:t>9</w:t>
      </w:r>
      <w:r w:rsidRPr="00835299">
        <w:rPr>
          <w:rFonts w:ascii="Times New Roman" w:eastAsia="Times New Roman" w:hAnsi="Times New Roman" w:cs="Times New Roman"/>
          <w:sz w:val="24"/>
          <w:szCs w:val="24"/>
        </w:rPr>
        <w:t xml:space="preserve"> That he should still live for ever, </w:t>
      </w:r>
      <w:r w:rsidRPr="00835299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Pr="00835299">
        <w:rPr>
          <w:rFonts w:ascii="Times New Roman" w:eastAsia="Times New Roman" w:hAnsi="Times New Roman" w:cs="Times New Roman"/>
          <w:sz w:val="24"/>
          <w:szCs w:val="24"/>
        </w:rPr>
        <w:t xml:space="preserve"> not see corruption. Psalms 49:6-9 (KJV)</w:t>
      </w:r>
    </w:p>
    <w:p w:rsidR="00835299" w:rsidRDefault="00835299" w:rsidP="00835299">
      <w:pPr>
        <w:spacing w:after="0"/>
        <w:rPr>
          <w:sz w:val="24"/>
          <w:szCs w:val="24"/>
        </w:rPr>
      </w:pPr>
    </w:p>
    <w:p w:rsidR="00456CBB" w:rsidRDefault="00456CBB" w:rsidP="00835299">
      <w:pPr>
        <w:spacing w:after="0"/>
        <w:rPr>
          <w:sz w:val="24"/>
          <w:szCs w:val="24"/>
        </w:rPr>
      </w:pPr>
    </w:p>
    <w:p w:rsidR="00835299" w:rsidRPr="00C95A1E" w:rsidRDefault="00835299" w:rsidP="00835299">
      <w:pPr>
        <w:spacing w:after="0"/>
        <w:rPr>
          <w:sz w:val="26"/>
          <w:szCs w:val="26"/>
        </w:rPr>
      </w:pPr>
      <w:r>
        <w:rPr>
          <w:sz w:val="24"/>
          <w:szCs w:val="24"/>
        </w:rPr>
        <w:tab/>
      </w:r>
      <w:r w:rsidRPr="00C95A1E">
        <w:rPr>
          <w:sz w:val="26"/>
          <w:szCs w:val="26"/>
        </w:rPr>
        <w:t xml:space="preserve">This past week I helped in a revival at Lakeview Baptist Church.  My sermons came from the parable of the prodigal son in Luke chapter fifteen.  The two brothers were very different; one was a free spirit while the other was very conservative.  Something about the brothers that attracted my attention was the fact that there seemed to be no relationship between them.  </w:t>
      </w:r>
    </w:p>
    <w:p w:rsidR="00835299" w:rsidRPr="00C95A1E" w:rsidRDefault="00835299" w:rsidP="00835299">
      <w:pPr>
        <w:spacing w:after="0"/>
        <w:rPr>
          <w:sz w:val="26"/>
          <w:szCs w:val="26"/>
        </w:rPr>
      </w:pPr>
      <w:r w:rsidRPr="00C95A1E">
        <w:rPr>
          <w:sz w:val="26"/>
          <w:szCs w:val="26"/>
        </w:rPr>
        <w:tab/>
        <w:t xml:space="preserve">I </w:t>
      </w:r>
      <w:r w:rsidR="00456CBB" w:rsidRPr="00C95A1E">
        <w:rPr>
          <w:sz w:val="26"/>
          <w:szCs w:val="26"/>
        </w:rPr>
        <w:t>am very blessed to have</w:t>
      </w:r>
      <w:r w:rsidRPr="00C95A1E">
        <w:rPr>
          <w:sz w:val="26"/>
          <w:szCs w:val="26"/>
        </w:rPr>
        <w:t xml:space="preserve"> a brother that loves the Lord.  What if he didn’t?  I do not have the means by which to save him.  My wife and I have a house, a couple of v</w:t>
      </w:r>
      <w:r w:rsidR="00E86888" w:rsidRPr="00C95A1E">
        <w:rPr>
          <w:sz w:val="26"/>
          <w:szCs w:val="26"/>
        </w:rPr>
        <w:t>ehicles and a f</w:t>
      </w:r>
      <w:bookmarkStart w:id="0" w:name="_GoBack"/>
      <w:bookmarkEnd w:id="0"/>
      <w:r w:rsidR="00E86888" w:rsidRPr="00C95A1E">
        <w:rPr>
          <w:sz w:val="26"/>
          <w:szCs w:val="26"/>
        </w:rPr>
        <w:t>ew acres of land but if we owned the whole world and all the valuables in it, we could not purchase one soul.  My brother would remain a lost man if he were depending on my wealth or righteousness to save him.  I could not pay the ransom to deliver him from Satan’s hold.</w:t>
      </w:r>
    </w:p>
    <w:p w:rsidR="009B37CB" w:rsidRPr="00C95A1E" w:rsidRDefault="00E86888" w:rsidP="00835299">
      <w:pPr>
        <w:spacing w:after="0"/>
        <w:rPr>
          <w:sz w:val="26"/>
          <w:szCs w:val="26"/>
        </w:rPr>
      </w:pPr>
      <w:r w:rsidRPr="00C95A1E">
        <w:rPr>
          <w:sz w:val="26"/>
          <w:szCs w:val="26"/>
        </w:rPr>
        <w:tab/>
        <w:t>Not only am I unable to save my blood brother but I am equally unable to save one soul among my fellow mankind.  By my riches</w:t>
      </w:r>
      <w:r w:rsidR="00C95A1E" w:rsidRPr="00C95A1E">
        <w:rPr>
          <w:sz w:val="26"/>
          <w:szCs w:val="26"/>
        </w:rPr>
        <w:t>,</w:t>
      </w:r>
      <w:r w:rsidRPr="00C95A1E">
        <w:rPr>
          <w:sz w:val="26"/>
          <w:szCs w:val="26"/>
        </w:rPr>
        <w:t xml:space="preserve"> I am unable to save my brothers.  I may love them greatly and may be willing to go to the ends of the earth to help them but no amount of wealth or effort can save their soul</w:t>
      </w:r>
      <w:r w:rsidR="00C95A1E" w:rsidRPr="00C95A1E">
        <w:rPr>
          <w:sz w:val="26"/>
          <w:szCs w:val="26"/>
        </w:rPr>
        <w:t>s</w:t>
      </w:r>
      <w:r w:rsidRPr="00C95A1E">
        <w:rPr>
          <w:sz w:val="26"/>
          <w:szCs w:val="26"/>
        </w:rPr>
        <w:t xml:space="preserve">.  The redemption of their souls, as well as mine and yours, lies in the hands of God Almighty.  Therefore, if I am to help in saving souls I must maintain a good relationship with the only one who is able to save souls, </w:t>
      </w:r>
      <w:r w:rsidR="009B37CB" w:rsidRPr="00C95A1E">
        <w:rPr>
          <w:sz w:val="26"/>
          <w:szCs w:val="26"/>
        </w:rPr>
        <w:t>Jehovah God and his son Jesus Christ who are one and the same.</w:t>
      </w:r>
    </w:p>
    <w:p w:rsidR="00E86888" w:rsidRPr="00C95A1E" w:rsidRDefault="009B37CB" w:rsidP="00835299">
      <w:pPr>
        <w:spacing w:after="0"/>
        <w:rPr>
          <w:sz w:val="26"/>
          <w:szCs w:val="26"/>
        </w:rPr>
      </w:pPr>
      <w:r w:rsidRPr="00C95A1E">
        <w:rPr>
          <w:sz w:val="26"/>
          <w:szCs w:val="26"/>
        </w:rPr>
        <w:tab/>
        <w:t xml:space="preserve">In order to maintain this relationship, I must constantly </w:t>
      </w:r>
      <w:r w:rsidR="00456CBB" w:rsidRPr="00C95A1E">
        <w:rPr>
          <w:sz w:val="26"/>
          <w:szCs w:val="26"/>
        </w:rPr>
        <w:t>“</w:t>
      </w:r>
      <w:r w:rsidRPr="00C95A1E">
        <w:rPr>
          <w:sz w:val="26"/>
          <w:szCs w:val="26"/>
        </w:rPr>
        <w:t>turn my eyes upon Jesus, look f</w:t>
      </w:r>
      <w:r w:rsidR="00C95A1E" w:rsidRPr="00C95A1E">
        <w:rPr>
          <w:sz w:val="26"/>
          <w:szCs w:val="26"/>
        </w:rPr>
        <w:t>ull</w:t>
      </w:r>
      <w:r w:rsidRPr="00C95A1E">
        <w:rPr>
          <w:sz w:val="26"/>
          <w:szCs w:val="26"/>
        </w:rPr>
        <w:t xml:space="preserve"> in his wonderful face</w:t>
      </w:r>
      <w:r w:rsidR="00C95A1E" w:rsidRPr="00C95A1E">
        <w:rPr>
          <w:sz w:val="26"/>
          <w:szCs w:val="26"/>
        </w:rPr>
        <w:t>;</w:t>
      </w:r>
      <w:r w:rsidRPr="00C95A1E">
        <w:rPr>
          <w:sz w:val="26"/>
          <w:szCs w:val="26"/>
        </w:rPr>
        <w:t xml:space="preserve"> and the things of earth shall turn strangely dim in the light of his glory and grace.</w:t>
      </w:r>
      <w:r w:rsidR="00456CBB" w:rsidRPr="00C95A1E">
        <w:rPr>
          <w:sz w:val="26"/>
          <w:szCs w:val="26"/>
        </w:rPr>
        <w:t>”</w:t>
      </w:r>
      <w:r w:rsidRPr="00C95A1E">
        <w:rPr>
          <w:sz w:val="26"/>
          <w:szCs w:val="26"/>
        </w:rPr>
        <w:t xml:space="preserve">  I am called on to make my material possessions secondary when it comes to my relationship with my Lord.  If I really love my brother</w:t>
      </w:r>
      <w:r w:rsidR="00C95A1E" w:rsidRPr="00C95A1E">
        <w:rPr>
          <w:sz w:val="26"/>
          <w:szCs w:val="26"/>
        </w:rPr>
        <w:t>,</w:t>
      </w:r>
      <w:r w:rsidRPr="00C95A1E">
        <w:rPr>
          <w:sz w:val="26"/>
          <w:szCs w:val="26"/>
        </w:rPr>
        <w:t xml:space="preserve"> I should really love my Jesus.  “My Jesus I love thee.  I know thou art mine.  To thee all the follies of sin I resign.  My gracious redeemer, my Savior art thou, if ever I love thee, my Jesus tis now.”</w:t>
      </w:r>
    </w:p>
    <w:p w:rsidR="00456CBB" w:rsidRPr="00C95A1E" w:rsidRDefault="00456CBB" w:rsidP="00835299">
      <w:pPr>
        <w:spacing w:after="0"/>
        <w:rPr>
          <w:sz w:val="26"/>
          <w:szCs w:val="26"/>
        </w:rPr>
      </w:pPr>
      <w:r w:rsidRPr="00C95A1E">
        <w:rPr>
          <w:sz w:val="26"/>
          <w:szCs w:val="26"/>
        </w:rPr>
        <w:tab/>
        <w:t>Let us hold on to our relationship with the Lord and thus hold on to our brothers.</w:t>
      </w:r>
    </w:p>
    <w:p w:rsidR="00456CBB" w:rsidRPr="00C95A1E" w:rsidRDefault="00456CBB" w:rsidP="00456CBB">
      <w:pPr>
        <w:spacing w:after="0"/>
        <w:jc w:val="center"/>
        <w:rPr>
          <w:sz w:val="26"/>
          <w:szCs w:val="26"/>
        </w:rPr>
      </w:pPr>
    </w:p>
    <w:p w:rsidR="00456CBB" w:rsidRPr="00C95A1E" w:rsidRDefault="00456CBB" w:rsidP="00456CBB">
      <w:pPr>
        <w:spacing w:after="0"/>
        <w:jc w:val="center"/>
        <w:rPr>
          <w:sz w:val="26"/>
          <w:szCs w:val="26"/>
        </w:rPr>
      </w:pPr>
      <w:r w:rsidRPr="00C95A1E">
        <w:rPr>
          <w:sz w:val="26"/>
          <w:szCs w:val="26"/>
        </w:rPr>
        <w:t>Yours in Christ,</w:t>
      </w:r>
    </w:p>
    <w:p w:rsidR="00456CBB" w:rsidRPr="00835299" w:rsidRDefault="00456CBB" w:rsidP="00456CBB">
      <w:pPr>
        <w:spacing w:after="0"/>
        <w:jc w:val="center"/>
        <w:rPr>
          <w:sz w:val="24"/>
          <w:szCs w:val="24"/>
        </w:rPr>
      </w:pPr>
      <w:r w:rsidRPr="00C95A1E">
        <w:rPr>
          <w:sz w:val="26"/>
          <w:szCs w:val="26"/>
        </w:rPr>
        <w:t>Brother Randy Burtram</w:t>
      </w:r>
    </w:p>
    <w:sectPr w:rsidR="00456CBB" w:rsidRPr="00835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99"/>
    <w:rsid w:val="00396A67"/>
    <w:rsid w:val="00456CBB"/>
    <w:rsid w:val="00835299"/>
    <w:rsid w:val="009B37CB"/>
    <w:rsid w:val="00C95A1E"/>
    <w:rsid w:val="00CB5679"/>
    <w:rsid w:val="00E86888"/>
    <w:rsid w:val="00F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Scotts_Main</cp:lastModifiedBy>
  <cp:revision>2</cp:revision>
  <dcterms:created xsi:type="dcterms:W3CDTF">2014-11-08T20:48:00Z</dcterms:created>
  <dcterms:modified xsi:type="dcterms:W3CDTF">2014-11-08T20:48:00Z</dcterms:modified>
</cp:coreProperties>
</file>